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  <w:gridCol w:w="5168"/>
      </w:tblGrid>
      <w:tr w:rsidR="006B0367" w:rsidRPr="002219F6" w:rsidTr="006F4C8C">
        <w:trPr>
          <w:jc w:val="center"/>
        </w:trPr>
        <w:tc>
          <w:tcPr>
            <w:tcW w:w="50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4B" w:rsidRPr="0086174B" w:rsidRDefault="0086174B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6F4C8C" w:rsidRDefault="0086174B" w:rsidP="006F4C8C">
            <w:pPr>
              <w:pStyle w:val="a4"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председателем Совета</w:t>
            </w:r>
          </w:p>
          <w:p w:rsidR="006F4C8C" w:rsidRDefault="0086174B" w:rsidP="006F4C8C">
            <w:pPr>
              <w:pStyle w:val="a4"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0367" w:rsidRPr="006B0367" w:rsidRDefault="006F4C8C" w:rsidP="006F4C8C">
            <w:pPr>
              <w:pStyle w:val="a4"/>
              <w:pBdr>
                <w:bottom w:val="single" w:sz="12" w:space="1" w:color="auto"/>
              </w:pBd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31» марта 2016 г.</w:t>
            </w:r>
          </w:p>
        </w:tc>
        <w:tc>
          <w:tcPr>
            <w:tcW w:w="5168" w:type="dxa"/>
            <w:shd w:val="clear" w:color="auto" w:fill="FFFFFF"/>
          </w:tcPr>
          <w:p w:rsidR="006F4C8C" w:rsidRDefault="0086174B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6F4C8C">
              <w:rPr>
                <w:rFonts w:ascii="Arial" w:eastAsia="Times New Roman" w:hAnsi="Arial" w:cs="Arial"/>
                <w:color w:val="FF0000"/>
              </w:rPr>
              <w:t xml:space="preserve">               </w:t>
            </w:r>
            <w:r w:rsidR="006F4C8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            </w:t>
            </w:r>
          </w:p>
          <w:p w:rsidR="006F4C8C" w:rsidRDefault="006F4C8C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86174B" w:rsidRPr="0086174B" w:rsidRDefault="006F4C8C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Менласановой</w:t>
            </w:r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А.К.</w:t>
            </w:r>
          </w:p>
          <w:p w:rsidR="006B0367" w:rsidRPr="006B0367" w:rsidRDefault="006F4C8C" w:rsidP="006F4C8C">
            <w:pPr>
              <w:pStyle w:val="a4"/>
              <w:ind w:left="226" w:hanging="226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от «31» марта 2016г.  № 43</w:t>
            </w:r>
          </w:p>
        </w:tc>
      </w:tr>
    </w:tbl>
    <w:p w:rsidR="002219F6" w:rsidRDefault="002219F6" w:rsidP="0086174B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о порядке и основании перевода, отчисления и восстановления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учащихся</w:t>
      </w:r>
    </w:p>
    <w:p w:rsidR="002219F6" w:rsidRDefault="006F4C8C" w:rsidP="0086174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Батыр- Мурзаевская средняя общеобразовательная школа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6174B" w:rsidRPr="0086174B" w:rsidRDefault="0086174B" w:rsidP="0086174B">
      <w:pPr>
        <w:pStyle w:val="a4"/>
        <w:jc w:val="center"/>
        <w:rPr>
          <w:rFonts w:eastAsia="Times New Roman"/>
        </w:rPr>
      </w:pPr>
    </w:p>
    <w:p w:rsid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1.  Общие положения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219F6" w:rsidRP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1.1 Настоящий порядок разработан в соответствии с Федеральным законом от 29.12.2012 г.  №273-ФЗ «Об образовании в Российской Федерации»;</w:t>
      </w:r>
    </w:p>
    <w:p w:rsid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науки РФ от 12 марта 2014 года № 177 «Об утверждении Порядка и условий осуществления перевода обучающихся из одной организации, осуществляющей образовательную деятельность по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уровней их направленности»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4C8C">
        <w:rPr>
          <w:rFonts w:ascii="Times New Roman" w:eastAsia="Times New Roman" w:hAnsi="Times New Roman" w:cs="Times New Roman"/>
          <w:sz w:val="28"/>
          <w:szCs w:val="28"/>
        </w:rPr>
        <w:t>1.3 Устава муниципальног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F4C8C">
        <w:rPr>
          <w:rFonts w:ascii="Times New Roman" w:eastAsia="Times New Roman" w:hAnsi="Times New Roman" w:cs="Times New Roman"/>
          <w:sz w:val="28"/>
          <w:szCs w:val="28"/>
        </w:rPr>
        <w:t xml:space="preserve"> казенного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общеобразовательного учреждения «</w:t>
      </w:r>
      <w:r w:rsidR="006F4C8C">
        <w:rPr>
          <w:rFonts w:ascii="Times New Roman" w:eastAsia="Times New Roman" w:hAnsi="Times New Roman" w:cs="Times New Roman"/>
          <w:sz w:val="28"/>
          <w:szCs w:val="28"/>
        </w:rPr>
        <w:t>Батыр- Мурзаевская средняя общеобразовательная школа»  (далее – МК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6F4C8C">
        <w:rPr>
          <w:rFonts w:ascii="Times New Roman" w:eastAsia="Times New Roman" w:hAnsi="Times New Roman" w:cs="Times New Roman"/>
          <w:sz w:val="28"/>
          <w:szCs w:val="28"/>
        </w:rPr>
        <w:t xml:space="preserve"> «Батыр- Мурзаевская с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редняя общеобразовательная школа»)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F6" w:rsidRP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2.  Перевод обучающихся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4C8C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2.1. Перевод учащихся из одного общеобразовательно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 друг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только по заявлению родителей (законных представителей), оформляется приказом по общеобразовательно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личного заявления несовершеннолетнего обучающегося или родителей (законных представителей)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несовершеннолетнего обучающегося</w:t>
      </w:r>
      <w:r w:rsidR="00F37BC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в трехдневный срок издает приказ об отчислении обучающегося в порядке перевода. Личное дело и документы, содержащие информацию об успеваемости обучающегося выдаются совершеннолетнему обучающемуся или родителям (законным представителям).</w:t>
      </w:r>
    </w:p>
    <w:p w:rsidR="00F37BC3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F37BC3">
        <w:rPr>
          <w:rFonts w:ascii="Times New Roman" w:eastAsia="Times New Roman" w:hAnsi="Times New Roman" w:cs="Times New Roman"/>
          <w:sz w:val="28"/>
          <w:szCs w:val="28"/>
        </w:rPr>
        <w:t>Принимающая организация при зачислении обучающегося в течение двух рабочих дней с даты издания приказа о зачислении в порядке перевода письменно уведомляет исходную организацию о номере и дате распорядительного акта о зачислении обучающегося.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37BC3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Перевод учащихся из одного класса (группы) в другой в одной параллели 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осуществляется на основании заявления родителей (законных представителей) при наличии свободных мест в классе и лишь в интересах учащегося.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Учащиеся, освоившие в полном объеме образовательные программы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образования, основного общего образования, среднего общего 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(10 класс), успешно прошедшие промежуточную аттестацию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, переводятся в следующий класс. Все учащиеся 1 классов переводятся в следующий класс. </w:t>
      </w:r>
    </w:p>
    <w:p w:rsidR="0003730C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соответствующему предмету не более двух раз в сроки, определяемые образовательной организацией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AF4C7B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2.6. Для проведения промежуточной аттестации во второй раз образовательной организацией создается комиссия.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AF4C7B" w:rsidRPr="002219F6">
        <w:rPr>
          <w:rFonts w:ascii="Times New Roman" w:eastAsia="Times New Roman" w:hAnsi="Times New Roman" w:cs="Times New Roman"/>
          <w:sz w:val="28"/>
          <w:szCs w:val="28"/>
        </w:rPr>
        <w:t>Учащиеся,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имеющие по итогам учебного года академическую задолженность по одному предмету,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или не прошедшие промежуточной аттестации по уважительным причинам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переводятся в следующий класс условно. Учащиеся обязаны ликвидировать академическую задолженность в течение следующего учебного года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(не включая каникулярное время)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Школа обязана создать условия учащимся для ликвидации этой задолженности и обеспечить контроль за своевременностью ее ликвидации.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  Учащиеся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предметам, или условно переведенные в следующий класс и не ликвидировавшие академической задолженности по одному предмету, по 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смотрению родителей (законных представителей) оставляются на повторное обучение или продолжают получать образование в иных формах.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9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4C7B" w:rsidRPr="002219F6">
        <w:rPr>
          <w:rFonts w:ascii="Times New Roman" w:eastAsia="Times New Roman" w:hAnsi="Times New Roman" w:cs="Times New Roman"/>
          <w:sz w:val="28"/>
          <w:szCs w:val="28"/>
        </w:rPr>
        <w:t>Учащиеся,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7B" w:rsidRPr="002219F6">
        <w:rPr>
          <w:rFonts w:ascii="Times New Roman" w:eastAsia="Times New Roman" w:hAnsi="Times New Roman" w:cs="Times New Roman"/>
          <w:sz w:val="28"/>
          <w:szCs w:val="28"/>
        </w:rPr>
        <w:t xml:space="preserve">не освоившие образовательной программы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(10 класс)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по очной форме обучения и имеющие академическую задолженность по двум и более предметам,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Перевод учащегося в следующий класс осуществляется по решению педагогического совета.</w:t>
      </w:r>
    </w:p>
    <w:p w:rsidR="00AF4C7B" w:rsidRDefault="00AF4C7B" w:rsidP="004F5FD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3.  Отчисление обучающихся</w:t>
      </w:r>
    </w:p>
    <w:p w:rsidR="00AF4C7B" w:rsidRPr="002219F6" w:rsidRDefault="00AF4C7B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P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> </w:t>
      </w:r>
      <w:r w:rsidR="004F5FD8" w:rsidRPr="004F5F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1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3.1.  Основаниями для отчисления обучающихся из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переход в другое общеобразовательное учреждение в связи с изменением места жительства;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желанием родителей (законных представителей), чтобы их сын (дочь) обучался (ась) в другом общеобразовательном учреждении;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перевод в специальное (коррекционное) общеобразовательное учреждение на о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сновании заключения психолого-медико-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педагогической комиссии и согласия родителей (законных  представителей);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направление у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чащегося в специальное учебно-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воспитательное 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учреждение или  воспитательно-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трудовую колонию в соответствии с постановлением (приговором) суда;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направление учащегося на государственное воспитание в случае лишения его опеки родителей (законных представителей);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достижение учащимся предельного возраста для получения основного общего образования по очной форме обучения (18 лет — для дневных общеобразовательных учреждений);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иные причины, препятствующие продолжению обучения (например, смерть учащегося).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3.2. По согласию родителей (законных представителей), комиссии по делам несовершеннолетних и защите их прав и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учащийся, достигший возраста пятнадцати лет, может оставить школу до получения им общего образования.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3.3.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до получения им основного общего образования, и органом местного самоуправления в месячный срок принимают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AF4C7B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Отчисление обучающихся, получивших основное общее образование осуществляется образовательной организацией без согласования с Учредителем.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Отчисление учащегося из общеобразовательно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 связи с переходом и/или переводом в ин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другого вида или типа осуществляется на основании заявления родителей (законных представителей), в котором указывается причина выбытия и место выбытия (при выбытии за пределы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); причины выбытия и наименование образовательно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переводится учащийся (при выбытии в пределах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представителям) учащегося выдаются личное дело, медицинские документы, документ об уровне образования или уровне освоения учащимся соответствующей образовательной программы, заверенные подписью руководителя и печатью общеобразовательно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из которо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выбыл учащийся в связи с переменой места жительства, обязан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 3-дневный срок при выбытии в пределах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а или в месячный срок (при выбытии в пределах России) получить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уведомл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с датой и номером приказа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 прибытии обучающегося в образовательн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по новому месту жительства.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перехода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учащегося в вечернюю (сменную) общеобразовательную школу является согласие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и заявление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представителей).</w:t>
      </w:r>
    </w:p>
    <w:p w:rsid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9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Отчисление учащихся в связи с переводом в специальные (коррекционные) образовательные учреждения осуществляется на основа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нии заключения психолого-медико-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педагогической комиссии и заявления родителей (законных представителей). Личное дело выдается на руки родителям (законным представителям) учащегося на основании их личного заявления.</w:t>
      </w:r>
    </w:p>
    <w:p w:rsidR="00AB6DB2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3.10. Отчисление обучающихся, не получивших основное общее образование, допускается только по достижении ими возраста пятнадцати лет в двух случаях: </w:t>
      </w:r>
    </w:p>
    <w:p w:rsidR="004F5FD8" w:rsidRDefault="004F5FD8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 согласию родителей»;</w:t>
      </w:r>
    </w:p>
    <w:p w:rsidR="002219F6" w:rsidRPr="004F5FD8" w:rsidRDefault="004F5FD8" w:rsidP="004F5FD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«в качестве меры дисциплинарного взыскания»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 По решению педагогического совета за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 xml:space="preserve">неоднократное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дисциплинарных проступков, предусмотренных частью 4 статьи 43 ФЗ «Об образовании в Российской Федерации» допускается отчисление несовершеннолетнего обучающегося достигшего возраста пятнадцати лет как мера дисциплинарного взыскания. Отчисление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применяется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меры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дисциплинарного взыскания и меры педагогического воздействия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не дали результата и дальнейшее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пребывание в общеобразовательно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оказывает отрицательное влияние на других учащихся, нарушает их права и права работников общеобразовательно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а также нормальное функционирование общеобразовательно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2. Решение об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отчисле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учащегося,</w:t>
      </w:r>
      <w:r w:rsidR="00921C4B" w:rsidRPr="00921C4B">
        <w:rPr>
          <w:rFonts w:ascii="Times New Roman" w:eastAsia="Times New Roman" w:hAnsi="Times New Roman" w:cs="Times New Roman"/>
          <w:sz w:val="28"/>
          <w:szCs w:val="28"/>
        </w:rPr>
        <w:t xml:space="preserve"> достигшего возраста пятнадцати лет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не получившего основного  общего образования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1C4B" w:rsidRPr="00921C4B">
        <w:rPr>
          <w:rFonts w:ascii="Times New Roman" w:eastAsia="Times New Roman" w:hAnsi="Times New Roman" w:cs="Times New Roman"/>
          <w:sz w:val="28"/>
          <w:szCs w:val="28"/>
        </w:rPr>
        <w:t xml:space="preserve"> как мера дисциплинарного взыскания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3. Решение об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отчисл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ении детей – сирот и детей, оставшихся без попечения родителей (законных представителей), принимаются с согласия комиссии по делам несовершеннолетних и защите их прав и  органов опеки и попечительства.</w:t>
      </w:r>
    </w:p>
    <w:p w:rsid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Решение педагогического совета школы об 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отчисл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ении учащихся оформляется приказом директора школы.</w:t>
      </w:r>
    </w:p>
    <w:p w:rsidR="000A2CB9" w:rsidRDefault="0086174B" w:rsidP="000A2CB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 xml:space="preserve">3.15.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га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ни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з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ация, осуществляющая образовательную деятельность, незамедли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тельно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обязана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проинформировать об отчислении несовершеннолетнего обучающе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гося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качестве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меры дисциплинарного взыскания орган местного самоуправления,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осуществляющий 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управление в сфере образования. Орган местного самоуправления,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осуществляющ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ий управление в сфере образования, и родители (законные предста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вители несове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ршеннолетнего обучающегося, отчисленного из организации, осуществ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ляющей образов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ательную деятельность, не позднее чем в месячный срок принимают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меры,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обес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чи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ающие получение несовершеннолетним обучаю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щ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имся общего обра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зования.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3.16.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Об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учающийся, родители (законные представители) несовершеннолетнего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обучающегося 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вправе обжаловать в комиссию по урегулированию споров между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участника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ми образовательных отношений меры дисциплинарного взыскания и их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применение 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 обучающемуся.</w:t>
      </w:r>
    </w:p>
    <w:p w:rsidR="002219F6" w:rsidRDefault="000A2CB9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>. Порядок восстановления обучающихся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Pr="002219F6" w:rsidRDefault="00DB2952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Поря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док применения к обучающимся и снятия с обучающихся мер дисципли</w:t>
      </w:r>
      <w:r>
        <w:rPr>
          <w:rFonts w:ascii="Times New Roman" w:eastAsia="Times New Roman" w:hAnsi="Times New Roman" w:cs="Times New Roman"/>
          <w:sz w:val="28"/>
          <w:szCs w:val="28"/>
        </w:rPr>
        <w:t>нарного</w:t>
      </w:r>
      <w:r w:rsidRPr="00DB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взыска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ния устанавливается федеральным органом исполнительной власти,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осуществля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ющим функции по выработке государственной политики и нормативно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-правовому</w:t>
      </w:r>
      <w:r w:rsidRPr="00DB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ег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улированию в сфере образования.</w:t>
      </w:r>
    </w:p>
    <w:p w:rsidR="00F61FC0" w:rsidRDefault="00F61FC0"/>
    <w:sectPr w:rsidR="00F61FC0" w:rsidSect="0086174B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F6"/>
    <w:rsid w:val="0003730C"/>
    <w:rsid w:val="00092AA0"/>
    <w:rsid w:val="000A2CB9"/>
    <w:rsid w:val="000B3B7E"/>
    <w:rsid w:val="00201A8D"/>
    <w:rsid w:val="002219F6"/>
    <w:rsid w:val="00312264"/>
    <w:rsid w:val="00492BC3"/>
    <w:rsid w:val="004F5FD8"/>
    <w:rsid w:val="00625F6E"/>
    <w:rsid w:val="0063074F"/>
    <w:rsid w:val="006A42E9"/>
    <w:rsid w:val="006B0367"/>
    <w:rsid w:val="006F4C8C"/>
    <w:rsid w:val="007D6D48"/>
    <w:rsid w:val="0086174B"/>
    <w:rsid w:val="00921C4B"/>
    <w:rsid w:val="00AB6DB2"/>
    <w:rsid w:val="00AF4C7B"/>
    <w:rsid w:val="00D44E08"/>
    <w:rsid w:val="00DB2952"/>
    <w:rsid w:val="00DB7107"/>
    <w:rsid w:val="00F37BC3"/>
    <w:rsid w:val="00F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EBFFC-35BA-48E8-8FB1-C54E6A3A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21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2017-08-15T01:41:00Z</cp:lastPrinted>
  <dcterms:created xsi:type="dcterms:W3CDTF">2017-12-14T14:45:00Z</dcterms:created>
  <dcterms:modified xsi:type="dcterms:W3CDTF">2017-12-14T14:45:00Z</dcterms:modified>
</cp:coreProperties>
</file>